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</w:p>
    <w:tbl>
      <w:tblPr>
        <w:tblStyle w:val="3"/>
        <w:tblpPr w:leftFromText="180" w:rightFromText="180" w:vertAnchor="text" w:horzAnchor="page" w:tblpX="1886" w:tblpY="154"/>
        <w:tblOverlap w:val="never"/>
        <w:tblW w:w="82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865"/>
        <w:gridCol w:w="1217"/>
        <w:gridCol w:w="1406"/>
        <w:gridCol w:w="2289"/>
        <w:gridCol w:w="16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2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70" w:firstLineChars="850"/>
              <w:jc w:val="both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人文与公共</w:t>
            </w:r>
            <w:bookmarkStart w:id="0" w:name="_GoBack"/>
            <w:bookmarkEnd w:id="0"/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管理学院2021年第二批发展对象名单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申请入党时间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确定入党积极分子时间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所在党支部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陈晶铭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法学1801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2019/3/19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周欣雨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法学1801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2019/9/23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郑靖雯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法学1802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2019/3/19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梅美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法学1802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2019/9/23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周雅静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法学1802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2018/11/6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2019/9/23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徐宝月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法学1802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2019/3/19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张紫薇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公管1801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2018/10/5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2019/9/23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熊琦琦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公管1801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2019/3/19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石芳婧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公管1801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2019/9/23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张莉莹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公管1802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2019/9/23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丁玲梅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公管1802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2019/3/19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徐雯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文学1801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2019/9/23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吴泓伶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文学1802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2019/9/23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徐萍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文学1802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2019/3/19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郑雨睛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文学1802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2019/3/19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姜晴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音学1801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2018/12/28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2019/9/23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周光辉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音学1801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2019/3/19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吕志建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音学1802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2019/9/23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牛珂莹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音学1802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2018/9/16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2019/3/19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周慧玲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19级教经管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</w:t>
            </w:r>
            <w:r>
              <w:rPr>
                <w:rFonts w:hint="default" w:ascii="宋体" w:hAnsi="宋体" w:eastAsia="宋体" w:cs="等线"/>
                <w:color w:val="000000"/>
                <w:kern w:val="0"/>
                <w:sz w:val="22"/>
                <w:szCs w:val="22"/>
                <w:lang w:val="en-US"/>
              </w:rPr>
              <w:t>5</w:t>
            </w: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/9/16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2016/10/21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2"/>
                <w:szCs w:val="22"/>
              </w:rPr>
              <w:t>研究生党支部</w:t>
            </w:r>
          </w:p>
        </w:tc>
      </w:tr>
    </w:tbl>
    <w:p>
      <w:pPr>
        <w:spacing w:line="50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9429E"/>
    <w:rsid w:val="551636FF"/>
    <w:rsid w:val="624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240" w:after="240" w:line="440" w:lineRule="exact"/>
      <w:jc w:val="left"/>
      <w:outlineLvl w:val="0"/>
    </w:pPr>
    <w:rPr>
      <w:rFonts w:ascii="Times New Roman" w:hAnsi="Times New Roman" w:eastAsia="黑体"/>
      <w:kern w:val="44"/>
      <w:sz w:val="28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ascii="Times New Roman" w:hAnsi="Times New Roman" w:eastAsia="黑体"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983</Characters>
  <Paragraphs>159</Paragraphs>
  <TotalTime>9</TotalTime>
  <ScaleCrop>false</ScaleCrop>
  <LinksUpToDate>false</LinksUpToDate>
  <CharactersWithSpaces>1046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2021-04-01T04:15:00Z</dcterms:created>
  <dc:creator>Administrator</dc:creator>
  <cp:lastModifiedBy>hp001</cp:lastModifiedBy>
  <cp:lastPrinted>2021-01-12T02:54:00Z</cp:lastPrinted>
  <dcterms:modified xsi:type="dcterms:W3CDTF">2021-04-02T08:42:34Z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